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F5F" w14:textId="20BB3927" w:rsidR="369B3887" w:rsidRDefault="006D5EEE" w:rsidP="6E96FFD5">
      <w:pPr>
        <w:pStyle w:val="Title"/>
        <w:tabs>
          <w:tab w:val="left" w:pos="4082"/>
        </w:tabs>
        <w:spacing w:line="259" w:lineRule="auto"/>
        <w:jc w:val="center"/>
      </w:pPr>
      <w:r>
        <w:rPr>
          <w:rFonts w:ascii="Calibri" w:eastAsia="Calibri" w:hAnsi="Calibri" w:cs="Calibri"/>
          <w:sz w:val="37"/>
          <w:szCs w:val="37"/>
        </w:rPr>
        <w:t>Aishwarya Khanolkar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32575244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32575244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3236D7C3" w:rsidR="00CF2A1D" w:rsidRPr="00E218A6" w:rsidRDefault="006D5EEE" w:rsidP="006D5EEE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786D67">
              <w:rPr>
                <w:sz w:val="20"/>
                <w:szCs w:val="20"/>
                <w:lang w:val="en-IN"/>
              </w:rPr>
              <w:t xml:space="preserve">Results-driven 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Solutions </w:t>
            </w:r>
            <w:r>
              <w:rPr>
                <w:b/>
                <w:bCs/>
                <w:sz w:val="20"/>
                <w:szCs w:val="20"/>
                <w:lang w:val="en-IN"/>
              </w:rPr>
              <w:t>Engineer P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re-Sales </w:t>
            </w:r>
            <w:r w:rsidRPr="00786D67">
              <w:rPr>
                <w:sz w:val="20"/>
                <w:szCs w:val="20"/>
                <w:lang w:val="en-IN"/>
              </w:rPr>
              <w:t>with expertise in driving revenue growth by designing and executing strategic account plans. Skilled in positioning and demonstrating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>Network</w:t>
            </w:r>
            <w:r>
              <w:rPr>
                <w:b/>
                <w:bCs/>
                <w:sz w:val="20"/>
                <w:szCs w:val="20"/>
                <w:lang w:val="en-IN"/>
              </w:rPr>
              <w:t xml:space="preserve"> (RnS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>,</w:t>
            </w:r>
            <w:r>
              <w:rPr>
                <w:b/>
                <w:bCs/>
                <w:sz w:val="20"/>
                <w:szCs w:val="20"/>
                <w:lang w:val="en-IN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IN"/>
              </w:rPr>
              <w:t>Wireless,</w:t>
            </w:r>
            <w:r>
              <w:rPr>
                <w:b/>
                <w:bCs/>
                <w:sz w:val="20"/>
                <w:szCs w:val="20"/>
                <w:lang w:val="en-IN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IN"/>
              </w:rPr>
              <w:t>SDWAN,ACI),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IN"/>
              </w:rPr>
              <w:t>Security (NGFWs, OT Cybersecurity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 SASE</w:t>
            </w:r>
            <w:r>
              <w:rPr>
                <w:b/>
                <w:bCs/>
                <w:sz w:val="20"/>
                <w:szCs w:val="20"/>
                <w:lang w:val="en-IN"/>
              </w:rPr>
              <w:t>)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, </w:t>
            </w:r>
            <w:r>
              <w:rPr>
                <w:b/>
                <w:bCs/>
                <w:sz w:val="20"/>
                <w:szCs w:val="20"/>
                <w:lang w:val="en-IN"/>
              </w:rPr>
              <w:t xml:space="preserve">AI, Data Center, 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SOC transformation </w:t>
            </w:r>
            <w:r>
              <w:rPr>
                <w:b/>
                <w:bCs/>
                <w:sz w:val="20"/>
                <w:szCs w:val="20"/>
                <w:lang w:val="en-IN"/>
              </w:rPr>
              <w:t xml:space="preserve">solutions </w:t>
            </w:r>
            <w:r w:rsidRPr="00D85D7F">
              <w:rPr>
                <w:sz w:val="20"/>
                <w:szCs w:val="20"/>
                <w:lang w:val="en-IN"/>
              </w:rPr>
              <w:t>over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 cloud, </w:t>
            </w:r>
            <w:r>
              <w:rPr>
                <w:b/>
                <w:bCs/>
                <w:sz w:val="20"/>
                <w:szCs w:val="20"/>
                <w:lang w:val="en-IN"/>
              </w:rPr>
              <w:t>hybrid, onprem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 </w:t>
            </w:r>
            <w:r w:rsidRPr="00786D67">
              <w:rPr>
                <w:sz w:val="20"/>
                <w:szCs w:val="20"/>
                <w:lang w:val="en-IN"/>
              </w:rPr>
              <w:t xml:space="preserve">that align with customer business needs, including. Adept at conducting discovery sessions, delivering impactful presentations, workshops, and demos that influence key stakeholders. Experienced in managing complex sales cycles, orchestrating cross-functional teams, and ensuring seamless solution adoption. Strong communicator and trusted advisor, committed to continuous learning while enabling customers to achieve business value through 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innovative, end-to-end </w:t>
            </w:r>
            <w:r>
              <w:rPr>
                <w:b/>
                <w:bCs/>
                <w:sz w:val="20"/>
                <w:szCs w:val="20"/>
                <w:lang w:val="en-IN"/>
              </w:rPr>
              <w:t>enterprise</w:t>
            </w:r>
            <w:r w:rsidRPr="00786D67">
              <w:rPr>
                <w:b/>
                <w:bCs/>
                <w:sz w:val="20"/>
                <w:szCs w:val="20"/>
                <w:lang w:val="en-IN"/>
              </w:rPr>
              <w:t xml:space="preserve"> architectures</w:t>
            </w:r>
            <w:r w:rsidRPr="00786D67">
              <w:rPr>
                <w:sz w:val="20"/>
                <w:szCs w:val="20"/>
                <w:lang w:val="en-IN"/>
              </w:rPr>
              <w:t>.</w:t>
            </w:r>
            <w:r>
              <w:rPr>
                <w:sz w:val="20"/>
                <w:szCs w:val="20"/>
                <w:lang w:val="en-IN"/>
              </w:rPr>
              <w:t xml:space="preserve"> 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42D64D5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42D64D5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42D64D54">
        <w:trPr>
          <w:trHeight w:val="210"/>
        </w:trPr>
        <w:tc>
          <w:tcPr>
            <w:tcW w:w="2078" w:type="dxa"/>
          </w:tcPr>
          <w:p w14:paraId="1E199F4F" w14:textId="4E1AAD82" w:rsidR="008E241D" w:rsidRPr="00E218A6" w:rsidRDefault="006D5EEE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MTech (Information Security)</w:t>
            </w:r>
          </w:p>
        </w:tc>
        <w:tc>
          <w:tcPr>
            <w:tcW w:w="5252" w:type="dxa"/>
          </w:tcPr>
          <w:p w14:paraId="58015005" w14:textId="3DA09D86" w:rsidR="008E241D" w:rsidRPr="00E218A6" w:rsidRDefault="006D5EEE" w:rsidP="42D64D54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Vellore Institute of Technology</w:t>
            </w:r>
          </w:p>
        </w:tc>
        <w:tc>
          <w:tcPr>
            <w:tcW w:w="2824" w:type="dxa"/>
          </w:tcPr>
          <w:p w14:paraId="38DB160D" w14:textId="15437FE7" w:rsidR="008E241D" w:rsidRPr="00E218A6" w:rsidRDefault="006D5EEE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2017-2019</w:t>
            </w:r>
          </w:p>
        </w:tc>
      </w:tr>
      <w:tr w:rsidR="006D5EEE" w:rsidRPr="00E218A6" w14:paraId="456C41EA" w14:textId="77777777" w:rsidTr="42D64D54">
        <w:trPr>
          <w:trHeight w:val="206"/>
        </w:trPr>
        <w:tc>
          <w:tcPr>
            <w:tcW w:w="2078" w:type="dxa"/>
          </w:tcPr>
          <w:p w14:paraId="6F716375" w14:textId="21A8FBDA" w:rsidR="006D5EEE" w:rsidRPr="00E218A6" w:rsidRDefault="006D5EEE" w:rsidP="006D5EEE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>E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Computer</w:t>
            </w:r>
            <w:r w:rsidRPr="00E218A6">
              <w:rPr>
                <w:sz w:val="20"/>
                <w:szCs w:val="20"/>
              </w:rPr>
              <w:t xml:space="preserve"> Engineering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6C01621B" w14:textId="2B3889A8" w:rsidR="006D5EEE" w:rsidRPr="00E218A6" w:rsidRDefault="006D5EEE" w:rsidP="006D5EEE">
            <w:pPr>
              <w:pStyle w:val="TableParagraph"/>
              <w:spacing w:line="191" w:lineRule="exact"/>
              <w:ind w:left="100"/>
            </w:pPr>
            <w:r>
              <w:rPr>
                <w:sz w:val="20"/>
                <w:szCs w:val="20"/>
              </w:rPr>
              <w:t>University of Mumbai</w:t>
            </w:r>
          </w:p>
        </w:tc>
        <w:tc>
          <w:tcPr>
            <w:tcW w:w="2824" w:type="dxa"/>
          </w:tcPr>
          <w:p w14:paraId="68B0103F" w14:textId="7F068BB7" w:rsidR="006D5EEE" w:rsidRPr="00E218A6" w:rsidRDefault="006D5EEE" w:rsidP="006D5EEE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>
              <w:rPr>
                <w:spacing w:val="-4"/>
                <w:sz w:val="20"/>
                <w:szCs w:val="20"/>
              </w:rPr>
              <w:t>2</w:t>
            </w:r>
            <w:r w:rsidRPr="00E218A6">
              <w:rPr>
                <w:spacing w:val="-4"/>
                <w:sz w:val="20"/>
                <w:szCs w:val="20"/>
              </w:rPr>
              <w:t>-201</w:t>
            </w:r>
            <w:r>
              <w:rPr>
                <w:spacing w:val="-4"/>
                <w:sz w:val="20"/>
                <w:szCs w:val="20"/>
              </w:rPr>
              <w:t>6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11"/>
      </w:tblGrid>
      <w:tr w:rsidR="00FA7734" w:rsidRPr="00E218A6" w14:paraId="304CF8E2" w14:textId="77777777" w:rsidTr="42D64D54">
        <w:trPr>
          <w:trHeight w:val="210"/>
        </w:trPr>
        <w:tc>
          <w:tcPr>
            <w:tcW w:w="7013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0A3EB321" w:rsidR="00FA7734" w:rsidRPr="00E218A6" w:rsidRDefault="00FA7734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</w:p>
        </w:tc>
      </w:tr>
      <w:tr w:rsidR="00050FF0" w:rsidRPr="00E218A6" w14:paraId="519882C4" w14:textId="77777777" w:rsidTr="42D64D54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3F4CB5F" w14:textId="5BCB6157" w:rsidR="00050FF0" w:rsidRPr="00E218A6" w:rsidRDefault="006D5EEE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Cisco Systems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Mumbai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6A5B1E3B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</w:p>
        </w:tc>
      </w:tr>
      <w:tr w:rsidR="00050FF0" w:rsidRPr="00E218A6" w14:paraId="662581D3" w14:textId="77777777" w:rsidTr="42D64D54">
        <w:trPr>
          <w:trHeight w:val="210"/>
        </w:trPr>
        <w:tc>
          <w:tcPr>
            <w:tcW w:w="7013" w:type="dxa"/>
            <w:tcBorders>
              <w:bottom w:val="single" w:sz="4" w:space="0" w:color="000000" w:themeColor="text1"/>
              <w:right w:val="nil"/>
            </w:tcBorders>
          </w:tcPr>
          <w:p w14:paraId="62DD76F0" w14:textId="22E418AE" w:rsidR="00050FF0" w:rsidRPr="00E218A6" w:rsidRDefault="00050FF0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nil"/>
              <w:bottom w:val="single" w:sz="4" w:space="0" w:color="000000" w:themeColor="text1"/>
            </w:tcBorders>
          </w:tcPr>
          <w:p w14:paraId="6528B7F1" w14:textId="2AE0B9A5" w:rsidR="00050FF0" w:rsidRPr="00E218A6" w:rsidRDefault="006D5EEE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42D64D54">
        <w:trPr>
          <w:trHeight w:val="765"/>
        </w:trPr>
        <w:tc>
          <w:tcPr>
            <w:tcW w:w="10124" w:type="dxa"/>
            <w:gridSpan w:val="2"/>
            <w:tcBorders>
              <w:bottom w:val="nil"/>
            </w:tcBorders>
          </w:tcPr>
          <w:p w14:paraId="6094A679" w14:textId="77777777" w:rsidR="006D5EEE" w:rsidRPr="006D5EEE" w:rsidRDefault="006D5EEE" w:rsidP="006D5EEE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w w:val="105"/>
                <w:sz w:val="20"/>
                <w:szCs w:val="20"/>
              </w:rPr>
            </w:pPr>
            <w:r w:rsidRPr="006D5EEE">
              <w:rPr>
                <w:b/>
                <w:w w:val="105"/>
                <w:sz w:val="20"/>
                <w:szCs w:val="20"/>
              </w:rPr>
              <w:t>Solutions Engineer - Pre Sales | Cisco Systems</w:t>
            </w:r>
          </w:p>
          <w:p w14:paraId="41C356AF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Led large enterprise &amp; BFSI presales deals ($5M+), aligning Cisco solutions to customer business needs</w:t>
            </w:r>
          </w:p>
          <w:p w14:paraId="7DE15289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Designed end-to-end networking, security, data center &amp; collaboration solutions and led demos/PoCs</w:t>
            </w:r>
          </w:p>
          <w:p w14:paraId="48283F3D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Acted as a trusted advisor to CXOs, influencing technical and commercial decisions</w:t>
            </w:r>
          </w:p>
          <w:p w14:paraId="4B0EEF89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Drove competitive differentiation, pricing optimization, and RFP/RFQ responses</w:t>
            </w:r>
          </w:p>
          <w:p w14:paraId="17083596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Worked closely with sales, engineering, and specialists to close strategic deals</w:t>
            </w:r>
          </w:p>
          <w:p w14:paraId="463E7AEE" w14:textId="77777777" w:rsidR="006D5EEE" w:rsidRDefault="006D5EEE" w:rsidP="006D5EEE">
            <w:pPr>
              <w:pStyle w:val="TableParagraph"/>
              <w:tabs>
                <w:tab w:val="left" w:pos="398"/>
              </w:tabs>
              <w:spacing w:before="34"/>
              <w:ind w:left="59"/>
              <w:rPr>
                <w:b/>
                <w:w w:val="105"/>
                <w:sz w:val="20"/>
                <w:szCs w:val="20"/>
              </w:rPr>
            </w:pPr>
          </w:p>
          <w:p w14:paraId="601467EF" w14:textId="5A67413C" w:rsidR="006D5EEE" w:rsidRPr="006D5EEE" w:rsidRDefault="006D5EEE" w:rsidP="006D5EEE">
            <w:pPr>
              <w:pStyle w:val="TableParagraph"/>
              <w:tabs>
                <w:tab w:val="left" w:pos="398"/>
              </w:tabs>
              <w:spacing w:before="34"/>
              <w:ind w:left="59"/>
              <w:rPr>
                <w:b/>
                <w:w w:val="105"/>
                <w:sz w:val="20"/>
                <w:szCs w:val="20"/>
              </w:rPr>
            </w:pPr>
            <w:r w:rsidRPr="006D5EEE">
              <w:rPr>
                <w:b/>
                <w:w w:val="105"/>
                <w:sz w:val="20"/>
                <w:szCs w:val="20"/>
              </w:rPr>
              <w:t>Senior Network Consultant - Professional Services | Cisco Systems</w:t>
            </w:r>
          </w:p>
          <w:p w14:paraId="09E43549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Led post-sales delivery of secure enterprise networks and Zero Trust architectures</w:t>
            </w:r>
          </w:p>
          <w:p w14:paraId="12DCF5DB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Migrated customers from competitor security platforms to Cisco solutions</w:t>
            </w:r>
          </w:p>
          <w:p w14:paraId="41D09F36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Delivered cloud security assessments and enterprise-scale network transformations</w:t>
            </w:r>
          </w:p>
          <w:p w14:paraId="7B78AD7C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Acted as technical SME for global customers, mentoring teams and influencing roadmap</w:t>
            </w:r>
          </w:p>
          <w:p w14:paraId="5FA46A34" w14:textId="77777777" w:rsidR="006D5EEE" w:rsidRPr="006D5EEE" w:rsidRDefault="006D5EEE" w:rsidP="006D5EE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6D5EEE">
              <w:rPr>
                <w:bCs/>
                <w:w w:val="105"/>
                <w:sz w:val="20"/>
                <w:szCs w:val="20"/>
              </w:rPr>
              <w:t>Supported presales, contributing to ~$5M revenue and higher deal conversions</w:t>
            </w:r>
          </w:p>
          <w:p w14:paraId="49DA3C5A" w14:textId="45F2251B" w:rsidR="00050FF0" w:rsidRPr="006D5EEE" w:rsidRDefault="00050FF0" w:rsidP="006D5EEE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32C791C3" w14:textId="77777777" w:rsidR="00CF234E" w:rsidRPr="00CF234E" w:rsidRDefault="006D5EEE" w:rsidP="00CF234E">
            <w:pPr>
              <w:pStyle w:val="ListParagraph"/>
              <w:numPr>
                <w:ilvl w:val="0"/>
                <w:numId w:val="19"/>
              </w:numPr>
              <w:tabs>
                <w:tab w:val="left" w:pos="426"/>
              </w:tabs>
              <w:spacing w:before="30"/>
              <w:ind w:left="425" w:right="28" w:hanging="357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Certifications-</w:t>
            </w:r>
            <w:r w:rsidRPr="006D5EEE">
              <w:rPr>
                <w:sz w:val="20"/>
                <w:szCs w:val="20"/>
              </w:rPr>
              <w:t xml:space="preserve">CCNP/CCNA Security| CCNP /CCNA RnS | Cisco CyberOps Associate | Microsoft Azure Fundamentals | DevNet Associate </w:t>
            </w:r>
            <w:r>
              <w:rPr>
                <w:sz w:val="20"/>
                <w:szCs w:val="20"/>
              </w:rPr>
              <w:t xml:space="preserve">| </w:t>
            </w:r>
            <w:r w:rsidRPr="006D5EEE">
              <w:rPr>
                <w:sz w:val="20"/>
                <w:szCs w:val="20"/>
              </w:rPr>
              <w:t>NPTEL - IIT Kharagpur- Machine Learning and Cloud Computing| Product Management Udem</w:t>
            </w:r>
          </w:p>
          <w:p w14:paraId="6BE1566D" w14:textId="4668851D" w:rsidR="00CF234E" w:rsidRPr="00BC022F" w:rsidRDefault="00CF234E" w:rsidP="00CF234E">
            <w:pPr>
              <w:pStyle w:val="ListParagraph"/>
              <w:numPr>
                <w:ilvl w:val="0"/>
                <w:numId w:val="19"/>
              </w:numPr>
              <w:tabs>
                <w:tab w:val="left" w:pos="426"/>
              </w:tabs>
              <w:spacing w:before="30"/>
              <w:ind w:left="425" w:right="28" w:hanging="357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u w:color="000000"/>
              </w:rPr>
            </w:pPr>
            <w:r w:rsidRPr="00BC022F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u w:color="000000"/>
              </w:rPr>
              <w:t>Guest Speaker - MKSSS's Cummins College of Engineering for Women, Pune</w:t>
            </w:r>
            <w:r w:rsidRPr="00BC022F">
              <w:rPr>
                <w:rFonts w:ascii="Cambria" w:eastAsia="Times New Roman" w:hAnsi="Cambria" w:cstheme="minorHAnsi"/>
                <w:color w:val="000000"/>
                <w:sz w:val="20"/>
                <w:szCs w:val="20"/>
                <w:u w:color="000000"/>
              </w:rPr>
              <w:t xml:space="preserve"> for the Annual Technical Fest, INNOVATION-2023, topic “Security as a Service (SecaaS)”</w:t>
            </w:r>
          </w:p>
          <w:p w14:paraId="3EBD7561" w14:textId="77777777" w:rsidR="00CF234E" w:rsidRPr="00BC022F" w:rsidRDefault="00CF234E" w:rsidP="00CF234E">
            <w:pPr>
              <w:pStyle w:val="ListParagraph"/>
              <w:numPr>
                <w:ilvl w:val="0"/>
                <w:numId w:val="19"/>
              </w:numPr>
              <w:tabs>
                <w:tab w:val="left" w:pos="426"/>
              </w:tabs>
              <w:spacing w:before="30"/>
              <w:ind w:left="425" w:right="28" w:hanging="357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u w:color="000000"/>
              </w:rPr>
            </w:pPr>
            <w:r w:rsidRPr="00BC022F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u w:color="000000"/>
              </w:rPr>
              <w:t>Published Research Paper-</w:t>
            </w:r>
            <w:r w:rsidRPr="00BC022F">
              <w:rPr>
                <w:rFonts w:ascii="Cambria" w:eastAsia="Times New Roman" w:hAnsi="Cambria" w:cstheme="minorHAnsi"/>
                <w:color w:val="000000"/>
                <w:sz w:val="20"/>
                <w:szCs w:val="20"/>
                <w:u w:color="000000"/>
              </w:rPr>
              <w:t>Kshirsagar Aishwarya, “Scrutinizing 5g Security Systems For V2x (Iot) Applications”, Volume: 06 Issue: 01 | Jan 2019, e-ISSN: 2395-0056</w:t>
            </w:r>
          </w:p>
          <w:p w14:paraId="734FD9E9" w14:textId="054CE5BB" w:rsidR="00E218A6" w:rsidRPr="006D5EEE" w:rsidRDefault="00E218A6" w:rsidP="006D5EEE">
            <w:pPr>
              <w:pStyle w:val="TableParagraph"/>
              <w:spacing w:before="21" w:line="202" w:lineRule="exact"/>
              <w:ind w:left="0" w:right="31"/>
              <w:rPr>
                <w:sz w:val="20"/>
                <w:szCs w:val="20"/>
              </w:rPr>
            </w:pP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p w14:paraId="1A5E7168" w14:textId="1EDE4854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  </w:t>
      </w:r>
      <w:r w:rsidR="00CF234E">
        <w:rPr>
          <w:sz w:val="20"/>
          <w:szCs w:val="20"/>
        </w:rPr>
        <w:t>aishwaryak185@gmail.com</w:t>
      </w:r>
      <w:r w:rsidR="00552893" w:rsidRPr="00E218A6">
        <w:rPr>
          <w:sz w:val="20"/>
          <w:szCs w:val="20"/>
        </w:rPr>
        <w:t xml:space="preserve">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CF234E">
        <w:rPr>
          <w:b w:val="0"/>
          <w:i w:val="0"/>
          <w:spacing w:val="-4"/>
          <w:sz w:val="20"/>
          <w:szCs w:val="20"/>
        </w:rPr>
        <w:t>9967631120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CF234E" w:rsidRPr="00CF234E">
        <w:rPr>
          <w:i w:val="0"/>
          <w:spacing w:val="-4"/>
          <w:sz w:val="20"/>
          <w:szCs w:val="20"/>
        </w:rPr>
        <w:t>https://www.linkedin.com/in/aishwaryakhanolkar/</w:t>
      </w:r>
    </w:p>
    <w:sectPr w:rsidR="00FA7734" w:rsidRPr="00E218A6">
      <w:footerReference w:type="even" r:id="rId10"/>
      <w:footerReference w:type="default" r:id="rId11"/>
      <w:footerReference w:type="first" r:id="rId12"/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CD56" w14:textId="77777777" w:rsidR="00ED62B5" w:rsidRDefault="00ED62B5" w:rsidP="00CF234E">
      <w:r>
        <w:separator/>
      </w:r>
    </w:p>
  </w:endnote>
  <w:endnote w:type="continuationSeparator" w:id="0">
    <w:p w14:paraId="3BE46BDC" w14:textId="77777777" w:rsidR="00ED62B5" w:rsidRDefault="00ED62B5" w:rsidP="00CF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960F" w14:textId="75D9241D" w:rsidR="00CF234E" w:rsidRDefault="00CF23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4B5D87" wp14:editId="517CC35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14325"/>
              <wp:effectExtent l="0" t="0" r="0" b="0"/>
              <wp:wrapNone/>
              <wp:docPr id="1120967853" name="Text Box 2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D6A21" w14:textId="293D582B" w:rsidR="00CF234E" w:rsidRPr="00CF234E" w:rsidRDefault="00CF234E" w:rsidP="00CF23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23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B5D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isco Confidential" style="position:absolute;margin-left:33pt;margin-top:0;width:84.2pt;height:24.7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" filled="f" stroked="f">
              <v:fill o:detectmouseclick="t"/>
              <v:textbox style="mso-fit-shape-to-text:t" inset="0,0,20pt,15pt">
                <w:txbxContent>
                  <w:p w14:paraId="60DD6A21" w14:textId="293D582B" w:rsidR="00CF234E" w:rsidRPr="00CF234E" w:rsidRDefault="00CF234E" w:rsidP="00CF23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F234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A571" w14:textId="7B6F332E" w:rsidR="00CF234E" w:rsidRDefault="00CF23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0B76DA" wp14:editId="1E2EE639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14325"/>
              <wp:effectExtent l="0" t="0" r="0" b="0"/>
              <wp:wrapNone/>
              <wp:docPr id="876084456" name="Text Box 3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22E9C" w14:textId="11A2FC94" w:rsidR="00CF234E" w:rsidRPr="00CF234E" w:rsidRDefault="00CF234E" w:rsidP="00CF23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23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B76D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isco Confidential" style="position:absolute;margin-left:33pt;margin-top:0;width:84.2pt;height:24.7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" filled="f" stroked="f">
              <v:fill o:detectmouseclick="t"/>
              <v:textbox style="mso-fit-shape-to-text:t" inset="0,0,20pt,15pt">
                <w:txbxContent>
                  <w:p w14:paraId="40622E9C" w14:textId="11A2FC94" w:rsidR="00CF234E" w:rsidRPr="00CF234E" w:rsidRDefault="00CF234E" w:rsidP="00CF23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F234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8ACC" w14:textId="50B72D6F" w:rsidR="00CF234E" w:rsidRDefault="00CF23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56E307" wp14:editId="593A1E2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14325"/>
              <wp:effectExtent l="0" t="0" r="0" b="0"/>
              <wp:wrapNone/>
              <wp:docPr id="2047173481" name="Text Box 1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2C2AEE" w14:textId="4977DF40" w:rsidR="00CF234E" w:rsidRPr="00CF234E" w:rsidRDefault="00CF234E" w:rsidP="00CF23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23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6E3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isco Confidential" style="position:absolute;margin-left:33pt;margin-top:0;width:84.2pt;height:24.7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" filled="f" stroked="f">
              <v:fill o:detectmouseclick="t"/>
              <v:textbox style="mso-fit-shape-to-text:t" inset="0,0,20pt,15pt">
                <w:txbxContent>
                  <w:p w14:paraId="502C2AEE" w14:textId="4977DF40" w:rsidR="00CF234E" w:rsidRPr="00CF234E" w:rsidRDefault="00CF234E" w:rsidP="00CF23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F234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A7C1C" w14:textId="77777777" w:rsidR="00ED62B5" w:rsidRDefault="00ED62B5" w:rsidP="00CF234E">
      <w:r>
        <w:separator/>
      </w:r>
    </w:p>
  </w:footnote>
  <w:footnote w:type="continuationSeparator" w:id="0">
    <w:p w14:paraId="12CE3D14" w14:textId="77777777" w:rsidR="00ED62B5" w:rsidRDefault="00ED62B5" w:rsidP="00CF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5FDF338F"/>
    <w:multiLevelType w:val="hybridMultilevel"/>
    <w:tmpl w:val="B5E82998"/>
    <w:lvl w:ilvl="0" w:tplc="40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6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8"/>
  </w:num>
  <w:num w:numId="12" w16cid:durableId="216360319">
    <w:abstractNumId w:val="8"/>
  </w:num>
  <w:num w:numId="13" w16cid:durableId="375278594">
    <w:abstractNumId w:val="17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  <w:num w:numId="19" w16cid:durableId="16155501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211222"/>
    <w:rsid w:val="004960DF"/>
    <w:rsid w:val="005003FB"/>
    <w:rsid w:val="0055046C"/>
    <w:rsid w:val="00552893"/>
    <w:rsid w:val="00552979"/>
    <w:rsid w:val="0056780B"/>
    <w:rsid w:val="005F3D40"/>
    <w:rsid w:val="0065525A"/>
    <w:rsid w:val="006D5EEE"/>
    <w:rsid w:val="00706FC1"/>
    <w:rsid w:val="007A0A13"/>
    <w:rsid w:val="007B6900"/>
    <w:rsid w:val="007E7C15"/>
    <w:rsid w:val="008E241D"/>
    <w:rsid w:val="00901631"/>
    <w:rsid w:val="00980802"/>
    <w:rsid w:val="009C1B0A"/>
    <w:rsid w:val="00AA5734"/>
    <w:rsid w:val="00B25C1E"/>
    <w:rsid w:val="00B27015"/>
    <w:rsid w:val="00B32327"/>
    <w:rsid w:val="00C24980"/>
    <w:rsid w:val="00CC15DF"/>
    <w:rsid w:val="00CF234E"/>
    <w:rsid w:val="00CF2A1D"/>
    <w:rsid w:val="00D30669"/>
    <w:rsid w:val="00D4511A"/>
    <w:rsid w:val="00E218A6"/>
    <w:rsid w:val="00ED62B5"/>
    <w:rsid w:val="00F414EB"/>
    <w:rsid w:val="00F445F6"/>
    <w:rsid w:val="00FA7734"/>
    <w:rsid w:val="138BB7DA"/>
    <w:rsid w:val="22B44806"/>
    <w:rsid w:val="271472D4"/>
    <w:rsid w:val="32575244"/>
    <w:rsid w:val="369B3887"/>
    <w:rsid w:val="38BC9397"/>
    <w:rsid w:val="42D64D54"/>
    <w:rsid w:val="6E96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9CC77FF2-521E-4649-8F68-5D42E68F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D5EEE"/>
    <w:pPr>
      <w:widowControl/>
      <w:adjustRightInd w:val="0"/>
    </w:pPr>
    <w:rPr>
      <w:rFonts w:ascii="Cambria" w:hAnsi="Cambria" w:cs="Cambria"/>
      <w:color w:val="000000"/>
      <w:sz w:val="24"/>
      <w:szCs w:val="24"/>
      <w:lang w:val="en-GB"/>
    </w:rPr>
  </w:style>
  <w:style w:type="character" w:customStyle="1" w:styleId="ListParagraphChar">
    <w:name w:val="List Paragraph Char"/>
    <w:link w:val="ListParagraph"/>
    <w:uiPriority w:val="34"/>
    <w:rsid w:val="00CF234E"/>
  </w:style>
  <w:style w:type="paragraph" w:styleId="Footer">
    <w:name w:val="footer"/>
    <w:basedOn w:val="Normal"/>
    <w:link w:val="FooterChar"/>
    <w:uiPriority w:val="99"/>
    <w:unhideWhenUsed/>
    <w:rsid w:val="00CF23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8f49a32-fde3-48a5-9266-b5b0972a22dc}" enabled="1" method="Standard" siteId="{5ae1af62-9505-4097-a69a-c1553ef7840e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Aishwarya Khanolkar (asudhirk)</cp:lastModifiedBy>
  <cp:revision>2</cp:revision>
  <dcterms:created xsi:type="dcterms:W3CDTF">2026-01-05T13:00:00Z</dcterms:created>
  <dcterms:modified xsi:type="dcterms:W3CDTF">2026-01-05T13:00:00Z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  <property fmtid="{D5CDD505-2E9C-101B-9397-08002B2CF9AE}" pid="6" name="ClassificationContentMarkingFooterShapeIds">
    <vt:lpwstr>7a056369,42d09cad,3437fce8</vt:lpwstr>
  </property>
  <property fmtid="{D5CDD505-2E9C-101B-9397-08002B2CF9AE}" pid="7" name="ClassificationContentMarkingFooterFontProps">
    <vt:lpwstr>#000000,8,Aptos</vt:lpwstr>
  </property>
  <property fmtid="{D5CDD505-2E9C-101B-9397-08002B2CF9AE}" pid="8" name="ClassificationContentMarkingFooterText">
    <vt:lpwstr>Cisco Confidential</vt:lpwstr>
  </property>
</Properties>
</file>